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1</w:t>
      </w:r>
      <w:r>
        <w:rPr>
          <w:rFonts w:hint="eastAsia"/>
          <w:b/>
          <w:sz w:val="36"/>
          <w:szCs w:val="36"/>
        </w:rPr>
        <w:t>年研究生入学复试内容</w:t>
      </w:r>
    </w:p>
    <w:p>
      <w:pPr>
        <w:rPr>
          <w:b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rFonts w:hint="default"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1、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新闻传播学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面试内容：考察个人素质、专业规划；相关专业的议题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面试参考书目：无</w:t>
      </w:r>
    </w:p>
    <w:p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同等学力加试科目1：</w:t>
      </w:r>
      <w:r>
        <w:rPr>
          <w:rFonts w:hint="eastAsia"/>
          <w:sz w:val="24"/>
          <w:szCs w:val="24"/>
          <w:lang w:val="en-US" w:eastAsia="zh-CN"/>
        </w:rPr>
        <w:t>新闻学基础</w:t>
      </w:r>
    </w:p>
    <w:p>
      <w:pPr>
        <w:spacing w:line="360" w:lineRule="auto"/>
        <w:ind w:left="3360" w:hanging="3360" w:hangingChars="1400"/>
        <w:rPr>
          <w:sz w:val="24"/>
          <w:szCs w:val="24"/>
        </w:rPr>
      </w:pPr>
      <w:r>
        <w:rPr>
          <w:rFonts w:hint="eastAsia"/>
          <w:sz w:val="24"/>
          <w:szCs w:val="24"/>
        </w:rPr>
        <w:t>同等学力加试科目1参考书目：参考书目：《新闻学</w:t>
      </w:r>
      <w:r>
        <w:rPr>
          <w:rFonts w:hint="eastAsia"/>
          <w:sz w:val="24"/>
          <w:szCs w:val="24"/>
          <w:lang w:val="en-US" w:eastAsia="zh-CN"/>
        </w:rPr>
        <w:t>概论</w:t>
      </w:r>
      <w:r>
        <w:rPr>
          <w:rFonts w:hint="eastAsia"/>
          <w:sz w:val="24"/>
          <w:szCs w:val="24"/>
        </w:rPr>
        <w:t>》李良荣，</w:t>
      </w:r>
      <w:r>
        <w:rPr>
          <w:rFonts w:hint="eastAsia"/>
          <w:sz w:val="24"/>
          <w:szCs w:val="24"/>
          <w:lang w:val="en-US" w:eastAsia="zh-CN"/>
        </w:rPr>
        <w:t>复旦大学</w:t>
      </w:r>
      <w:bookmarkStart w:id="0" w:name="_GoBack"/>
      <w:bookmarkEnd w:id="0"/>
      <w:r>
        <w:rPr>
          <w:rFonts w:hint="eastAsia"/>
          <w:sz w:val="24"/>
          <w:szCs w:val="24"/>
        </w:rPr>
        <w:t>出版社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同等学力加试科目2：传播学基础</w:t>
      </w:r>
    </w:p>
    <w:p>
      <w:pPr>
        <w:spacing w:line="360" w:lineRule="auto"/>
        <w:ind w:left="3480" w:hanging="3480" w:hangingChars="1450"/>
        <w:rPr>
          <w:sz w:val="24"/>
          <w:szCs w:val="24"/>
        </w:rPr>
      </w:pPr>
      <w:r>
        <w:rPr>
          <w:rFonts w:hint="eastAsia"/>
          <w:sz w:val="24"/>
          <w:szCs w:val="24"/>
        </w:rPr>
        <w:t>同等学力加试科目2参考书目：郭庆光：《传播学教程》，中国人民大学出版社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</w:rPr>
        <w:t>、新闻与传播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面试内容：个人综合素质；专业基础与发展规划；有关专业的议题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面试参考书目：无</w:t>
      </w:r>
    </w:p>
    <w:p>
      <w:pPr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同等学力加试科目1：新闻实务</w:t>
      </w:r>
    </w:p>
    <w:p>
      <w:pPr>
        <w:spacing w:line="360" w:lineRule="auto"/>
        <w:rPr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>同等学力加试科目1参考书目：</w:t>
      </w:r>
      <w:r>
        <w:rPr>
          <w:rFonts w:hint="eastAsia"/>
          <w:color w:val="auto"/>
          <w:sz w:val="24"/>
          <w:szCs w:val="24"/>
        </w:rPr>
        <w:t>丁柏铨，《新闻采访与写作》，高等教育出版社</w:t>
      </w:r>
    </w:p>
    <w:p>
      <w:pPr>
        <w:spacing w:line="360" w:lineRule="auto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同等学力加试科目2：传播学基础</w:t>
      </w:r>
    </w:p>
    <w:p>
      <w:pPr>
        <w:spacing w:line="360" w:lineRule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同等学力加试科目2参考书目：郭庆光：《传播学教程》，中国人民大学出版社</w:t>
      </w:r>
    </w:p>
    <w:p>
      <w:pPr>
        <w:spacing w:line="360" w:lineRule="auto"/>
        <w:rPr>
          <w:rFonts w:hint="eastAsia"/>
          <w:color w:val="auto"/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3</w:t>
      </w:r>
      <w:r>
        <w:rPr>
          <w:rFonts w:hint="eastAsia"/>
          <w:b/>
          <w:sz w:val="24"/>
          <w:szCs w:val="24"/>
          <w:highlight w:val="none"/>
        </w:rPr>
        <w:t>、广播电视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面试内容：个人素质，发展潜力；有关专业的议题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面试参考书目：无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同等学力加试科目1：影视艺术概论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同等学力加试科目1参考书目：《影视艺术概论》周星，高等教育出版社</w:t>
      </w:r>
    </w:p>
    <w:p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同等学力加试科目2：</w:t>
      </w:r>
      <w:r>
        <w:rPr>
          <w:rFonts w:hint="eastAsia"/>
          <w:sz w:val="24"/>
          <w:szCs w:val="24"/>
          <w:lang w:val="en-US" w:eastAsia="zh-CN"/>
        </w:rPr>
        <w:t>文学评论写作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同等学力加试科目2参考书目：童庆炳主编《文学理论教程》， 高等教育出版社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FB3"/>
    <w:rsid w:val="000772C3"/>
    <w:rsid w:val="0014776B"/>
    <w:rsid w:val="00243CD4"/>
    <w:rsid w:val="002561AA"/>
    <w:rsid w:val="00260056"/>
    <w:rsid w:val="00353D1B"/>
    <w:rsid w:val="004336EB"/>
    <w:rsid w:val="004B2C73"/>
    <w:rsid w:val="00563833"/>
    <w:rsid w:val="006D7444"/>
    <w:rsid w:val="006E012D"/>
    <w:rsid w:val="007161ED"/>
    <w:rsid w:val="00730686"/>
    <w:rsid w:val="007315D5"/>
    <w:rsid w:val="00810B75"/>
    <w:rsid w:val="0089333B"/>
    <w:rsid w:val="009F2094"/>
    <w:rsid w:val="009F352C"/>
    <w:rsid w:val="00A555B9"/>
    <w:rsid w:val="00AA3909"/>
    <w:rsid w:val="00BF6BE3"/>
    <w:rsid w:val="00C53FB3"/>
    <w:rsid w:val="00D847F6"/>
    <w:rsid w:val="00E11D43"/>
    <w:rsid w:val="00EA226C"/>
    <w:rsid w:val="025016F1"/>
    <w:rsid w:val="03E323A3"/>
    <w:rsid w:val="04CA1E0B"/>
    <w:rsid w:val="06FB348E"/>
    <w:rsid w:val="071B4C6F"/>
    <w:rsid w:val="08D05EBC"/>
    <w:rsid w:val="0AA21367"/>
    <w:rsid w:val="1025292E"/>
    <w:rsid w:val="13F45CDA"/>
    <w:rsid w:val="17FA2665"/>
    <w:rsid w:val="181B2FEE"/>
    <w:rsid w:val="1A1F4583"/>
    <w:rsid w:val="1A7C638B"/>
    <w:rsid w:val="229B4DD4"/>
    <w:rsid w:val="2BAB2741"/>
    <w:rsid w:val="2D627250"/>
    <w:rsid w:val="2D8E1CEB"/>
    <w:rsid w:val="2DE01F2E"/>
    <w:rsid w:val="2E420170"/>
    <w:rsid w:val="2EC6304B"/>
    <w:rsid w:val="3403013E"/>
    <w:rsid w:val="351E397E"/>
    <w:rsid w:val="36CC3193"/>
    <w:rsid w:val="381842C1"/>
    <w:rsid w:val="3C6C60AF"/>
    <w:rsid w:val="3DC8337A"/>
    <w:rsid w:val="3EEA1032"/>
    <w:rsid w:val="40830B02"/>
    <w:rsid w:val="4085384A"/>
    <w:rsid w:val="41892C73"/>
    <w:rsid w:val="43BB266C"/>
    <w:rsid w:val="461B74DD"/>
    <w:rsid w:val="464C535E"/>
    <w:rsid w:val="46AA00A7"/>
    <w:rsid w:val="48585585"/>
    <w:rsid w:val="49F74BB5"/>
    <w:rsid w:val="49FD4E67"/>
    <w:rsid w:val="4A296D73"/>
    <w:rsid w:val="4A9C41CB"/>
    <w:rsid w:val="4B336FD6"/>
    <w:rsid w:val="4BB3777F"/>
    <w:rsid w:val="51FA7FFA"/>
    <w:rsid w:val="52B5496F"/>
    <w:rsid w:val="55F45E8B"/>
    <w:rsid w:val="58BF5FFF"/>
    <w:rsid w:val="5F2B0095"/>
    <w:rsid w:val="5F6448DA"/>
    <w:rsid w:val="61C07268"/>
    <w:rsid w:val="64547DD4"/>
    <w:rsid w:val="64AA5F5C"/>
    <w:rsid w:val="653D5BF7"/>
    <w:rsid w:val="66710C87"/>
    <w:rsid w:val="6F00599D"/>
    <w:rsid w:val="6FB4354E"/>
    <w:rsid w:val="71926EF8"/>
    <w:rsid w:val="7309012E"/>
    <w:rsid w:val="73196D11"/>
    <w:rsid w:val="751C2650"/>
    <w:rsid w:val="776A696F"/>
    <w:rsid w:val="78704037"/>
    <w:rsid w:val="7FE2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4</Pages>
  <Words>200</Words>
  <Characters>1146</Characters>
  <Lines>9</Lines>
  <Paragraphs>2</Paragraphs>
  <TotalTime>7</TotalTime>
  <ScaleCrop>false</ScaleCrop>
  <LinksUpToDate>false</LinksUpToDate>
  <CharactersWithSpaces>1344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2018-03-07T01:33:00Z</dcterms:created>
  <dc:creator>SDWM</dc:creator>
  <cp:lastModifiedBy>HP</cp:lastModifiedBy>
  <cp:lastPrinted>2018-10-11T09:36:00Z</cp:lastPrinted>
  <dcterms:modified xsi:type="dcterms:W3CDTF">2021-03-25T00:09:30Z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1D40B926C4124937B0BDB3ABF7C672FB</vt:lpwstr>
  </property>
</Properties>
</file>